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B2D" w:rsidRPr="00BD2B2D" w:rsidRDefault="00BD2B2D" w:rsidP="00BD2B2D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>Письмо № 10</w:t>
      </w:r>
      <w:r w:rsidR="00E05B3E">
        <w:rPr>
          <w:rFonts w:ascii="Times New Roman" w:hAnsi="Times New Roman" w:cs="Times New Roman"/>
          <w:b/>
          <w:sz w:val="24"/>
          <w:szCs w:val="24"/>
        </w:rPr>
        <w:t>72</w:t>
      </w:r>
      <w:bookmarkStart w:id="1" w:name="_GoBack"/>
      <w:bookmarkEnd w:id="1"/>
      <w:r w:rsidRPr="00BD2B2D">
        <w:rPr>
          <w:rFonts w:ascii="Times New Roman" w:hAnsi="Times New Roman" w:cs="Times New Roman"/>
          <w:b/>
          <w:sz w:val="24"/>
          <w:szCs w:val="24"/>
        </w:rPr>
        <w:t xml:space="preserve">  от 29 октября  2024 года</w:t>
      </w:r>
    </w:p>
    <w:p w:rsidR="00BD2B2D" w:rsidRPr="00BD2B2D" w:rsidRDefault="00BD2B2D" w:rsidP="00BD2B2D">
      <w:pPr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списка выпускников 11 классов, выбравших итоговое изложение в качестве допуска к ГИА.</w:t>
      </w:r>
    </w:p>
    <w:p w:rsidR="00BD2B2D" w:rsidRPr="00BD2B2D" w:rsidRDefault="00BD2B2D" w:rsidP="00BD2B2D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BD2B2D" w:rsidRPr="00BD2B2D" w:rsidRDefault="00BD2B2D" w:rsidP="00BD2B2D">
      <w:pPr>
        <w:pStyle w:val="1"/>
        <w:ind w:firstLine="780"/>
        <w:jc w:val="both"/>
        <w:rPr>
          <w:b/>
          <w:color w:val="000000"/>
          <w:sz w:val="24"/>
          <w:szCs w:val="24"/>
          <w:lang w:eastAsia="ru-RU" w:bidi="ru-RU"/>
        </w:rPr>
      </w:pP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 xml:space="preserve">    В 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и Рособрнадзора от 4 апреля 2023 г. №233/552, а также в соответствии с Методическими рекомендациями по организации и проведению итогового сочинения (изложения) для органов исполнительной власти субъектов Российской Федерации, осуществляющих государственное управление в сфере образования, итоговое сочинение (изложение) как условие допуска к государственной итоговой аттестации по образовательным программам среднего общего образования проводится для обучающихся XI (XII) классов в первую среду декабря, первую среду февраля и вторую среду апреля.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Итоговое изложение вправе писать следующие категории лиц: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- обучающиеся с ограниченными возможностями здоровья, дети-инвалиды и инвалиды;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- обучающиеся по образовательным программам среднего общего образования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- обучающиеся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 xml:space="preserve">Для участия в итоговом изложении муниципальным органам управления образованием необходимо представить в адрес </w:t>
      </w:r>
      <w:proofErr w:type="spellStart"/>
      <w:r w:rsidRPr="00BD2B2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BD2B2D">
        <w:rPr>
          <w:rFonts w:ascii="Times New Roman" w:hAnsi="Times New Roman" w:cs="Times New Roman"/>
          <w:sz w:val="24"/>
          <w:szCs w:val="24"/>
        </w:rPr>
        <w:t xml:space="preserve"> РД: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- списки учащихся (в соответствии с прилагаемой формой), заверенные подписью и печатью руководителя муниципального органа управления образованием, на бумажном носителе, а также в электронном виде;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- заявления учащихся, с указанием того, что они выбрали форму изложения;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- для обучающихся с ограниченными возможностями здоровья – копию рекомендаций психолого-медико-педагогической комиссии, а для обучающихся детей-инвалидов и инвалидов - копию справки, подтверждающей факт установления инвалидности, выданной федеральным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>государственным учреждением медико-социальной экспертизы, заверенную</w:t>
      </w:r>
    </w:p>
    <w:p w:rsidR="00BD2B2D" w:rsidRPr="00BD2B2D" w:rsidRDefault="00BD2B2D" w:rsidP="00BD2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2D">
        <w:rPr>
          <w:rFonts w:ascii="Times New Roman" w:hAnsi="Times New Roman" w:cs="Times New Roman"/>
          <w:sz w:val="24"/>
          <w:szCs w:val="24"/>
        </w:rPr>
        <w:t xml:space="preserve">нотариально. Список необходимо представить </w:t>
      </w:r>
      <w:r w:rsidRPr="00BD2B2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на адрес электронной почты:</w:t>
      </w:r>
      <w:r w:rsidRPr="00BD2B2D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BD2B2D">
          <w:rPr>
            <w:rStyle w:val="a6"/>
            <w:rFonts w:ascii="Times New Roman" w:hAnsi="Times New Roman" w:cs="Times New Roman"/>
            <w:sz w:val="24"/>
            <w:szCs w:val="24"/>
            <w:lang w:eastAsia="ru-RU" w:bidi="ru-RU"/>
          </w:rPr>
          <w:t>magomedova05-95@mail.ru</w:t>
        </w:r>
      </w:hyperlink>
      <w:r w:rsidRPr="00BD2B2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 срок </w:t>
      </w:r>
      <w:r w:rsidRPr="00BD2B2D">
        <w:rPr>
          <w:rFonts w:ascii="Times New Roman" w:hAnsi="Times New Roman" w:cs="Times New Roman"/>
          <w:b/>
          <w:bCs/>
          <w:sz w:val="24"/>
          <w:szCs w:val="24"/>
        </w:rPr>
        <w:t>11 ноября 2024 года</w:t>
      </w:r>
      <w:r w:rsidRPr="00BD2B2D">
        <w:rPr>
          <w:rFonts w:ascii="Times New Roman" w:hAnsi="Times New Roman" w:cs="Times New Roman"/>
          <w:sz w:val="24"/>
          <w:szCs w:val="24"/>
        </w:rPr>
        <w:t>.</w:t>
      </w:r>
    </w:p>
    <w:p w:rsidR="00BD2B2D" w:rsidRPr="00BD2B2D" w:rsidRDefault="00BD2B2D" w:rsidP="00BD2B2D">
      <w:pPr>
        <w:pStyle w:val="1"/>
        <w:spacing w:after="780"/>
        <w:ind w:firstLine="0"/>
        <w:jc w:val="both"/>
        <w:rPr>
          <w:color w:val="000000"/>
          <w:sz w:val="24"/>
          <w:szCs w:val="24"/>
          <w:lang w:eastAsia="ru-RU" w:bidi="ru-RU"/>
        </w:rPr>
      </w:pPr>
      <w:r w:rsidRPr="00BD2B2D">
        <w:rPr>
          <w:sz w:val="24"/>
          <w:szCs w:val="24"/>
        </w:rPr>
        <w:t>Приложение: в электронном виде.</w:t>
      </w:r>
    </w:p>
    <w:p w:rsidR="00BD2B2D" w:rsidRPr="00D57A0C" w:rsidRDefault="00BD2B2D" w:rsidP="00BD2B2D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BD2B2D" w:rsidRPr="00D57A0C" w:rsidRDefault="00BD2B2D" w:rsidP="00BD2B2D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BD2B2D" w:rsidRPr="006C439E" w:rsidRDefault="00BD2B2D" w:rsidP="00BD2B2D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BD2B2D" w:rsidRPr="006C439E" w:rsidRDefault="00BD2B2D" w:rsidP="00BD2B2D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D53E9C" w:rsidRDefault="00D53E9C"/>
    <w:sectPr w:rsidR="00D53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B2D"/>
    <w:rsid w:val="00BD2B2D"/>
    <w:rsid w:val="00D53E9C"/>
    <w:rsid w:val="00E0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C274"/>
  <w15:chartTrackingRefBased/>
  <w15:docId w15:val="{B2424504-D3A0-4632-94FE-69B9072B3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D2B2D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BD2B2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BD2B2D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BD2B2D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basedOn w:val="a0"/>
    <w:uiPriority w:val="99"/>
    <w:unhideWhenUsed/>
    <w:rsid w:val="00BD2B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5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3</cp:revision>
  <dcterms:created xsi:type="dcterms:W3CDTF">2024-10-29T06:20:00Z</dcterms:created>
  <dcterms:modified xsi:type="dcterms:W3CDTF">2024-10-29T10:42:00Z</dcterms:modified>
</cp:coreProperties>
</file>